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29" w:rsidRDefault="0057556F" w:rsidP="00D52B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A40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Информация о конференции</w:t>
      </w:r>
    </w:p>
    <w:p w:rsidR="00A370A5" w:rsidRPr="000A401E" w:rsidRDefault="00A370A5" w:rsidP="00D52B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57556F" w:rsidRPr="000A401E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Тема: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«Нормативно-правовое и нормативно-техническое обеспечени</w:t>
      </w:r>
      <w:r w:rsidR="00E76EC6">
        <w:rPr>
          <w:rFonts w:ascii="Times New Roman" w:hAnsi="Times New Roman" w:cs="Times New Roman"/>
          <w:color w:val="auto"/>
          <w:sz w:val="25"/>
          <w:szCs w:val="25"/>
          <w:lang w:val="ru-RU"/>
        </w:rPr>
        <w:t>е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при проектировании газораспределительных сетей и других сетей инженерно-технического обеспечения. Новое в проектировании газораспределительных сетей в связи с введением в действие СП 62.13330.2011 «Газораспределительные системы» с изменением и принятием Постановления Правительства РФ №1314 «Об утверждении Правил подключения (технологического присоединения) объектов капитального строительства к сетям газораспределения»</w:t>
      </w: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Дата проведения:  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13 ноября 2014 года</w:t>
      </w:r>
    </w:p>
    <w:p w:rsidR="000A401E" w:rsidRPr="00D52BEA" w:rsidRDefault="000A401E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</w:p>
    <w:p w:rsidR="000A401E" w:rsidRPr="00D52BEA" w:rsidRDefault="000A401E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proofErr w:type="gramStart"/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Место проведения: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="003107B4"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конференц-зал «Суриков», гостинц</w:t>
      </w:r>
      <w:r w:rsid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ы</w:t>
      </w:r>
      <w:r w:rsidR="003107B4"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«Вега», гостиничн</w:t>
      </w:r>
      <w:r w:rsid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ого</w:t>
      </w:r>
      <w:r w:rsidR="003107B4"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комплекс</w:t>
      </w:r>
      <w:r w:rsid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="003107B4"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«Измайлово»</w:t>
      </w:r>
      <w:r w:rsid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="003107B4"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по адресу: г. Москва, Измайловское шоссе, д. 71, корп. 3В.</w:t>
      </w:r>
      <w:proofErr w:type="gramEnd"/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Количество участников: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130-150 </w:t>
      </w:r>
      <w:r w:rsidR="00E76EC6">
        <w:rPr>
          <w:rFonts w:ascii="Times New Roman" w:hAnsi="Times New Roman" w:cs="Times New Roman"/>
          <w:color w:val="auto"/>
          <w:sz w:val="25"/>
          <w:szCs w:val="25"/>
          <w:lang w:val="ru-RU"/>
        </w:rPr>
        <w:t>специалистов в области проектирования.</w:t>
      </w: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</w:p>
    <w:p w:rsidR="00E76EC6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Организаторы: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саморегулируемые организации</w:t>
      </w:r>
      <w:r w:rsidR="00E76EC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МО, основанные на членстве лиц, осуществляющих подготовку проектной документации.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</w:p>
    <w:p w:rsidR="0057556F" w:rsidRDefault="00E76EC6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Ответственный за проведение мероприятия – </w:t>
      </w:r>
      <w:r w:rsidR="0057556F"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региональн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ый</w:t>
      </w:r>
      <w:r w:rsidR="0057556F"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представител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ь</w:t>
      </w:r>
      <w:r w:rsidR="0057556F"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Национального объединения проектировщиков в Московской области Председател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ь</w:t>
      </w:r>
      <w:r w:rsidR="0057556F"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Правления СРО НП «Гильдия проектировщиков» Ма</w:t>
      </w:r>
      <w:r w:rsidR="00C65AC4">
        <w:rPr>
          <w:rFonts w:ascii="Times New Roman" w:hAnsi="Times New Roman" w:cs="Times New Roman"/>
          <w:color w:val="auto"/>
          <w:sz w:val="25"/>
          <w:szCs w:val="25"/>
        </w:rPr>
        <w:t>c</w:t>
      </w:r>
      <w:bookmarkStart w:id="0" w:name="_GoBack"/>
      <w:bookmarkEnd w:id="0"/>
      <w:r w:rsidR="0057556F"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лов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="0057556F"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Н.П.</w:t>
      </w:r>
    </w:p>
    <w:p w:rsidR="003107B4" w:rsidRPr="00D52BEA" w:rsidRDefault="003107B4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</w:pPr>
    </w:p>
    <w:p w:rsidR="003107B4" w:rsidRPr="003107B4" w:rsidRDefault="003107B4" w:rsidP="003107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3107B4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К участию в семинаре приглашены</w:t>
      </w:r>
      <w:r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представители Министерства строительного комплекса Московской области, Главного управления архитектуры и градостроительства МО, Главного управления Государственного строительного 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адзора МО, ГУП МО «Мособлгаз», э</w:t>
      </w:r>
      <w:r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кспертных организаций.</w:t>
      </w: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</w:pP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Цель конференции: 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информация о состоянии современной нормативной базы</w:t>
      </w:r>
      <w:r w:rsidR="00E76EC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в области проектирования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перспективы ее изменения и содействие ее совершенствованию для обеспечения высокого качества работ по подготовке проектной документации </w:t>
      </w:r>
      <w:r w:rsidR="005424B8">
        <w:rPr>
          <w:rFonts w:ascii="Times New Roman" w:hAnsi="Times New Roman" w:cs="Times New Roman"/>
          <w:color w:val="auto"/>
          <w:sz w:val="25"/>
          <w:szCs w:val="25"/>
          <w:lang w:val="ru-RU"/>
        </w:rPr>
        <w:t>на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="005424B8">
        <w:rPr>
          <w:rFonts w:ascii="Times New Roman" w:hAnsi="Times New Roman" w:cs="Times New Roman"/>
          <w:color w:val="auto"/>
          <w:sz w:val="25"/>
          <w:szCs w:val="25"/>
          <w:lang w:val="ru-RU"/>
        </w:rPr>
        <w:t>сети</w:t>
      </w:r>
      <w:r w:rsidR="00757DB0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инженерно-технического обеспечения, в том числе</w:t>
      </w:r>
      <w:r w:rsidR="00757DB0" w:rsidRPr="00757DB0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="00757DB0"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газораспределительны</w:t>
      </w:r>
      <w:r w:rsidR="00757DB0">
        <w:rPr>
          <w:rFonts w:ascii="Times New Roman" w:hAnsi="Times New Roman" w:cs="Times New Roman"/>
          <w:color w:val="auto"/>
          <w:sz w:val="25"/>
          <w:szCs w:val="25"/>
          <w:lang w:val="ru-RU"/>
        </w:rPr>
        <w:t>е сети.</w:t>
      </w:r>
    </w:p>
    <w:p w:rsidR="0057556F" w:rsidRPr="00D52BEA" w:rsidRDefault="0057556F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</w:p>
    <w:p w:rsidR="0057556F" w:rsidRDefault="00757DB0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С информации и докладами</w:t>
      </w:r>
      <w:r w:rsidR="0057556F"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 выступят: </w:t>
      </w:r>
    </w:p>
    <w:p w:rsidR="00D52BEA" w:rsidRDefault="00D52BEA" w:rsidP="00D52BE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</w:p>
    <w:p w:rsidR="003107B4" w:rsidRDefault="003107B4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A7004F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Басенин Александр Евгеньевич</w:t>
      </w:r>
      <w:r w:rsidRPr="00A7004F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– Первый заместитель начальника Главного управления государственного строительного надзора Московской области;</w:t>
      </w:r>
    </w:p>
    <w:p w:rsidR="00A7004F" w:rsidRDefault="00A7004F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Воронцов Алексей Ростиславович – 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Начальник Главного управления архитектуры и градостроительства Московской области;</w:t>
      </w:r>
    </w:p>
    <w:p w:rsidR="00A7004F" w:rsidRDefault="00A7004F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Жуков Игорь Николаевич – </w:t>
      </w:r>
      <w:r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главный инженер ООО «Газстройнефть»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A7004F" w:rsidRDefault="00A7004F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Земсков Юрий Леонидович – </w:t>
      </w:r>
      <w:r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Исполнительный директор </w:t>
      </w:r>
      <w:r w:rsidR="005424B8">
        <w:rPr>
          <w:rFonts w:ascii="Times New Roman" w:hAnsi="Times New Roman" w:cs="Times New Roman"/>
          <w:color w:val="auto"/>
          <w:sz w:val="25"/>
          <w:szCs w:val="25"/>
          <w:lang w:val="ru-RU"/>
        </w:rPr>
        <w:t>О</w:t>
      </w:r>
      <w:r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ОО «</w:t>
      </w:r>
      <w:proofErr w:type="spellStart"/>
      <w:r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Межрегионэкспертиза</w:t>
      </w:r>
      <w:proofErr w:type="spellEnd"/>
      <w:r w:rsidRPr="003107B4">
        <w:rPr>
          <w:rFonts w:ascii="Times New Roman" w:hAnsi="Times New Roman" w:cs="Times New Roman"/>
          <w:color w:val="auto"/>
          <w:sz w:val="25"/>
          <w:szCs w:val="25"/>
          <w:lang w:val="ru-RU"/>
        </w:rPr>
        <w:t>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A7004F" w:rsidRDefault="00A7004F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Коршунов Юрий Викторович – </w:t>
      </w:r>
      <w:r w:rsidRPr="00D52BEA">
        <w:rPr>
          <w:rFonts w:ascii="Times New Roman" w:hAnsi="Times New Roman" w:cs="Times New Roman"/>
          <w:b/>
          <w:color w:val="auto"/>
          <w:sz w:val="25"/>
          <w:szCs w:val="25"/>
        </w:rPr>
        <w:t> 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заместитель директора НП «СРО «Объединение Строителей Подмосковья»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A7004F" w:rsidRDefault="00A7004F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>Маслова Наталья Петровна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– Председателя Правления СРО НП «Гильдия проектировщиков»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;</w:t>
      </w:r>
    </w:p>
    <w:p w:rsidR="00A7004F" w:rsidRDefault="00A7004F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Шамузафаров Анвар Шамухамедович – 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Почетный вице-президент Национального объединения проектировщиков;</w:t>
      </w:r>
    </w:p>
    <w:p w:rsidR="00A7004F" w:rsidRPr="00A7004F" w:rsidRDefault="00A7004F" w:rsidP="00A7004F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2BEA">
        <w:rPr>
          <w:rFonts w:ascii="Times New Roman" w:hAnsi="Times New Roman" w:cs="Times New Roman"/>
          <w:b/>
          <w:color w:val="auto"/>
          <w:sz w:val="25"/>
          <w:szCs w:val="25"/>
          <w:lang w:val="ru-RU"/>
        </w:rPr>
        <w:t xml:space="preserve">Янушкевич Галина Николаевна – 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Генеральный директор ООО «ПромТехДизайн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»</w:t>
      </w:r>
      <w:r w:rsidRPr="00D52BEA">
        <w:rPr>
          <w:rFonts w:ascii="Times New Roman" w:hAnsi="Times New Roman" w:cs="Times New Roman"/>
          <w:color w:val="auto"/>
          <w:sz w:val="25"/>
          <w:szCs w:val="25"/>
          <w:lang w:val="ru-RU"/>
        </w:rPr>
        <w:t>;</w:t>
      </w:r>
    </w:p>
    <w:sectPr w:rsidR="00A7004F" w:rsidRPr="00A7004F" w:rsidSect="005F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B53"/>
    <w:multiLevelType w:val="hybridMultilevel"/>
    <w:tmpl w:val="62828604"/>
    <w:lvl w:ilvl="0" w:tplc="0BECD5F2">
      <w:start w:val="1"/>
      <w:numFmt w:val="decimal"/>
      <w:lvlText w:val="%1."/>
      <w:lvlJc w:val="left"/>
      <w:pPr>
        <w:ind w:left="-19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FEA16E8"/>
    <w:multiLevelType w:val="hybridMultilevel"/>
    <w:tmpl w:val="F11A285C"/>
    <w:lvl w:ilvl="0" w:tplc="B862FF5C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56F"/>
    <w:rsid w:val="000A401E"/>
    <w:rsid w:val="001712EA"/>
    <w:rsid w:val="0026586C"/>
    <w:rsid w:val="003107B4"/>
    <w:rsid w:val="003D6218"/>
    <w:rsid w:val="004243A9"/>
    <w:rsid w:val="005424B8"/>
    <w:rsid w:val="0057556F"/>
    <w:rsid w:val="005F7629"/>
    <w:rsid w:val="006A7715"/>
    <w:rsid w:val="00717FE0"/>
    <w:rsid w:val="00757DB0"/>
    <w:rsid w:val="007F05F1"/>
    <w:rsid w:val="00A370A5"/>
    <w:rsid w:val="00A7004F"/>
    <w:rsid w:val="00C65AC4"/>
    <w:rsid w:val="00CF2E0E"/>
    <w:rsid w:val="00D52BEA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F2E0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0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0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0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0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0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0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0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0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E0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2E0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2E0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2E0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F2E0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F2E0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F2E0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F2E0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F2E0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F2E0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F2E0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F2E0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F2E0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F2E0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F2E0E"/>
    <w:rPr>
      <w:b/>
      <w:bCs/>
      <w:spacing w:val="0"/>
    </w:rPr>
  </w:style>
  <w:style w:type="character" w:styleId="a9">
    <w:name w:val="Emphasis"/>
    <w:uiPriority w:val="20"/>
    <w:qFormat/>
    <w:rsid w:val="00CF2E0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F2E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F2E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E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F2E0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2E0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F2E0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F2E0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F2E0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F2E0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F2E0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F2E0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2E0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Прокофьева Екатерина</cp:lastModifiedBy>
  <cp:revision>9</cp:revision>
  <cp:lastPrinted>2014-10-22T06:19:00Z</cp:lastPrinted>
  <dcterms:created xsi:type="dcterms:W3CDTF">2014-10-16T05:28:00Z</dcterms:created>
  <dcterms:modified xsi:type="dcterms:W3CDTF">2014-10-27T07:03:00Z</dcterms:modified>
</cp:coreProperties>
</file>